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874B" w14:textId="77777777" w:rsidR="00CC692D" w:rsidRDefault="00000000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LIMESTONE TOWNSHIP</w:t>
      </w:r>
    </w:p>
    <w:p w14:paraId="1728114E" w14:textId="77777777" w:rsidR="00CC692D" w:rsidRDefault="00000000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AGENDA</w:t>
      </w:r>
    </w:p>
    <w:p w14:paraId="772C94A1" w14:textId="77777777" w:rsidR="00CC692D" w:rsidRDefault="00000000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March 06, 2023</w:t>
      </w:r>
    </w:p>
    <w:p w14:paraId="044EE6A5" w14:textId="77777777" w:rsidR="00CC692D" w:rsidRDefault="00000000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7:00 PM</w:t>
      </w:r>
    </w:p>
    <w:p w14:paraId="61F2E8AF" w14:textId="77777777" w:rsidR="00CC692D" w:rsidRDefault="00CC692D">
      <w:pPr>
        <w:pStyle w:val="NoSpacing"/>
        <w:rPr>
          <w:rFonts w:ascii="Arial Black" w:hAnsi="Arial Black"/>
          <w:u w:val="single"/>
        </w:rPr>
      </w:pPr>
    </w:p>
    <w:p w14:paraId="3ED569E0" w14:textId="77777777" w:rsidR="00CC692D" w:rsidRDefault="00CC692D">
      <w:pPr>
        <w:pStyle w:val="NoSpacing"/>
        <w:rPr>
          <w:rFonts w:ascii="Arial Black" w:hAnsi="Arial Black"/>
          <w:u w:val="single"/>
        </w:rPr>
      </w:pPr>
    </w:p>
    <w:p w14:paraId="1C4B8A39" w14:textId="77777777" w:rsidR="00CC692D" w:rsidRDefault="00000000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CALL TO ORDER</w:t>
      </w:r>
    </w:p>
    <w:p w14:paraId="19026A00" w14:textId="77777777" w:rsidR="00CC692D" w:rsidRDefault="00000000">
      <w:pPr>
        <w:pStyle w:val="Standard"/>
      </w:pPr>
      <w:r>
        <w:t xml:space="preserve">      </w:t>
      </w:r>
      <w:r>
        <w:rPr>
          <w:rFonts w:ascii="Arial" w:hAnsi="Arial" w:cs="Arial"/>
        </w:rPr>
        <w:t xml:space="preserve">Pledge </w:t>
      </w:r>
      <w:proofErr w:type="spellStart"/>
      <w:r>
        <w:rPr>
          <w:rFonts w:ascii="Arial" w:hAnsi="Arial" w:cs="Arial"/>
        </w:rPr>
        <w:t>Allegience</w:t>
      </w:r>
      <w:proofErr w:type="spellEnd"/>
      <w:r>
        <w:rPr>
          <w:rFonts w:ascii="Arial" w:hAnsi="Arial" w:cs="Arial"/>
        </w:rPr>
        <w:t xml:space="preserve"> to the Flag</w:t>
      </w:r>
    </w:p>
    <w:p w14:paraId="0CA94BCF" w14:textId="77777777" w:rsidR="00CC692D" w:rsidRDefault="00CC692D">
      <w:pPr>
        <w:pStyle w:val="Standard"/>
      </w:pPr>
    </w:p>
    <w:p w14:paraId="55CDF474" w14:textId="77777777" w:rsidR="00CC692D" w:rsidRDefault="00000000">
      <w:pPr>
        <w:pStyle w:val="Standard"/>
      </w:pPr>
      <w:r>
        <w:t xml:space="preserve">      </w:t>
      </w:r>
      <w:r>
        <w:rPr>
          <w:rFonts w:ascii="Arial" w:hAnsi="Arial" w:cs="Arial"/>
        </w:rPr>
        <w:t xml:space="preserve">Public Comment   </w:t>
      </w:r>
    </w:p>
    <w:p w14:paraId="5927DF14" w14:textId="77777777" w:rsidR="00CC692D" w:rsidRDefault="00000000">
      <w:pPr>
        <w:pStyle w:val="Heading1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color w:val="auto"/>
          <w:sz w:val="24"/>
          <w:szCs w:val="24"/>
        </w:rPr>
        <w:t>ADMINISTRATIVE ACTION:</w:t>
      </w:r>
    </w:p>
    <w:p w14:paraId="69A5F368" w14:textId="77777777" w:rsidR="00CC692D" w:rsidRDefault="00000000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Approval February 6, 2023</w:t>
      </w:r>
    </w:p>
    <w:p w14:paraId="1E77C143" w14:textId="77777777" w:rsidR="00CC692D" w:rsidRDefault="00000000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</w:p>
    <w:p w14:paraId="733DF111" w14:textId="77777777" w:rsidR="00CC692D" w:rsidRDefault="00000000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 xml:space="preserve">Payment of Bills </w:t>
      </w:r>
    </w:p>
    <w:p w14:paraId="2A560F31" w14:textId="77777777" w:rsidR="00CC692D" w:rsidRDefault="00CC692D">
      <w:pPr>
        <w:pStyle w:val="Standard"/>
        <w:rPr>
          <w:rFonts w:ascii="Arial" w:hAnsi="Arial" w:cs="Arial"/>
          <w:b/>
          <w:bCs/>
          <w:u w:val="single"/>
        </w:rPr>
      </w:pPr>
    </w:p>
    <w:p w14:paraId="42918193" w14:textId="77777777" w:rsidR="00CC692D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ROADMASTER REPORT:</w:t>
      </w:r>
    </w:p>
    <w:p w14:paraId="6324B5C6" w14:textId="77777777" w:rsidR="00CC692D" w:rsidRDefault="00000000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Equipment Report</w:t>
      </w:r>
    </w:p>
    <w:p w14:paraId="125E50D0" w14:textId="77777777" w:rsidR="00CC692D" w:rsidRDefault="00000000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Stone bids</w:t>
      </w:r>
    </w:p>
    <w:p w14:paraId="474EF3E9" w14:textId="77777777" w:rsidR="00CC692D" w:rsidRDefault="00CC692D">
      <w:pPr>
        <w:pStyle w:val="Standard"/>
        <w:ind w:left="720"/>
        <w:rPr>
          <w:rFonts w:ascii="Arial" w:hAnsi="Arial" w:cs="Arial"/>
        </w:rPr>
      </w:pPr>
    </w:p>
    <w:p w14:paraId="3AEFFBE6" w14:textId="77777777" w:rsidR="00CC692D" w:rsidRDefault="00CC692D">
      <w:pPr>
        <w:pStyle w:val="Standard"/>
        <w:rPr>
          <w:rFonts w:ascii="Arial" w:hAnsi="Arial" w:cs="Arial"/>
          <w:b/>
          <w:bCs/>
          <w:u w:val="single"/>
        </w:rPr>
      </w:pPr>
    </w:p>
    <w:p w14:paraId="239F809F" w14:textId="77777777" w:rsidR="00CC692D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SECRETARIAL REPORT:</w:t>
      </w:r>
    </w:p>
    <w:p w14:paraId="391613FA" w14:textId="77777777" w:rsidR="00CC692D" w:rsidRDefault="00CC692D">
      <w:pPr>
        <w:pStyle w:val="Standard"/>
        <w:ind w:left="720"/>
        <w:rPr>
          <w:rFonts w:ascii="Arial" w:hAnsi="Arial" w:cs="Arial"/>
        </w:rPr>
      </w:pPr>
    </w:p>
    <w:p w14:paraId="1F092AD9" w14:textId="77777777" w:rsidR="00CC692D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OLD BUSINESS:</w:t>
      </w:r>
    </w:p>
    <w:p w14:paraId="3DBD962E" w14:textId="77777777" w:rsidR="00CC692D" w:rsidRDefault="00CC692D">
      <w:pPr>
        <w:pStyle w:val="Standard"/>
        <w:rPr>
          <w:rFonts w:ascii="Arial" w:hAnsi="Arial" w:cs="Arial"/>
        </w:rPr>
      </w:pPr>
    </w:p>
    <w:p w14:paraId="2D374A43" w14:textId="77777777" w:rsidR="00CC692D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 BUSINESS:</w:t>
      </w:r>
    </w:p>
    <w:p w14:paraId="3D28C73A" w14:textId="77777777" w:rsidR="00CC692D" w:rsidRDefault="00000000">
      <w:pPr>
        <w:pStyle w:val="Standar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Chris Stoltzfus – Josh Billings</w:t>
      </w:r>
    </w:p>
    <w:p w14:paraId="606FE292" w14:textId="77777777" w:rsidR="00CC692D" w:rsidRDefault="00000000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Lady Bulldogs – Chris Lorson</w:t>
      </w:r>
    </w:p>
    <w:p w14:paraId="3F53E776" w14:textId="77777777" w:rsidR="00CC692D" w:rsidRDefault="00000000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Sara and Sam Stoltzfus Subdivision</w:t>
      </w:r>
    </w:p>
    <w:p w14:paraId="10E36D57" w14:textId="77777777" w:rsidR="00CC692D" w:rsidRDefault="00CC692D">
      <w:pPr>
        <w:pStyle w:val="Standard"/>
        <w:ind w:left="720"/>
        <w:rPr>
          <w:rFonts w:ascii="Arial" w:hAnsi="Arial" w:cs="Arial"/>
        </w:rPr>
      </w:pPr>
    </w:p>
    <w:p w14:paraId="7FE6636A" w14:textId="77777777" w:rsidR="00CC692D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COMMENTS FROM THE SUPERVISORS</w:t>
      </w:r>
    </w:p>
    <w:p w14:paraId="4480DE48" w14:textId="77777777" w:rsidR="00CC692D" w:rsidRDefault="00CC692D">
      <w:pPr>
        <w:pStyle w:val="Standard"/>
        <w:rPr>
          <w:rFonts w:ascii="Arial" w:hAnsi="Arial" w:cs="Arial"/>
          <w:b/>
          <w:bCs/>
          <w:u w:val="single"/>
        </w:rPr>
      </w:pPr>
    </w:p>
    <w:p w14:paraId="1EDC44E7" w14:textId="77777777" w:rsidR="00CC692D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CALENDER OF EVENTS</w:t>
      </w:r>
    </w:p>
    <w:p w14:paraId="034C161B" w14:textId="77777777" w:rsidR="00CC692D" w:rsidRDefault="00000000">
      <w:pPr>
        <w:pStyle w:val="Standar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Next Meeting –Monday, April 3, 2023</w:t>
      </w:r>
    </w:p>
    <w:p w14:paraId="18F8C887" w14:textId="77777777" w:rsidR="00CC692D" w:rsidRDefault="00CC692D">
      <w:pPr>
        <w:pStyle w:val="Standard"/>
        <w:rPr>
          <w:rFonts w:ascii="Arial" w:hAnsi="Arial" w:cs="Arial"/>
          <w:b/>
          <w:bCs/>
          <w:u w:val="single"/>
        </w:rPr>
      </w:pPr>
    </w:p>
    <w:p w14:paraId="1B3197CC" w14:textId="77777777" w:rsidR="00CC692D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Adjournment of meeting</w:t>
      </w:r>
    </w:p>
    <w:p w14:paraId="589932CB" w14:textId="77777777" w:rsidR="00CC692D" w:rsidRDefault="00CC692D">
      <w:pPr>
        <w:pStyle w:val="Standard"/>
        <w:rPr>
          <w:rFonts w:ascii="Arial" w:hAnsi="Arial" w:cs="Arial"/>
          <w:b/>
          <w:bCs/>
        </w:rPr>
      </w:pPr>
    </w:p>
    <w:p w14:paraId="083E6CBE" w14:textId="77777777" w:rsidR="00CC692D" w:rsidRDefault="00CC692D">
      <w:pPr>
        <w:pStyle w:val="Standard"/>
        <w:rPr>
          <w:rFonts w:ascii="Arial" w:hAnsi="Arial" w:cs="Arial"/>
          <w:b/>
          <w:bCs/>
        </w:rPr>
      </w:pPr>
    </w:p>
    <w:p w14:paraId="5DDE6414" w14:textId="77777777" w:rsidR="00CC692D" w:rsidRDefault="00CC692D">
      <w:pPr>
        <w:pStyle w:val="Standard"/>
        <w:rPr>
          <w:rFonts w:ascii="Arial" w:hAnsi="Arial" w:cs="Arial"/>
          <w:b/>
          <w:bCs/>
        </w:rPr>
      </w:pPr>
    </w:p>
    <w:p w14:paraId="37B22FCE" w14:textId="77777777" w:rsidR="00CC692D" w:rsidRDefault="00CC692D">
      <w:pPr>
        <w:pStyle w:val="Standard"/>
        <w:jc w:val="center"/>
        <w:rPr>
          <w:rFonts w:ascii="Arial" w:hAnsi="Arial" w:cs="Arial"/>
          <w:b/>
          <w:bCs/>
          <w:color w:val="FF0000"/>
        </w:rPr>
      </w:pPr>
    </w:p>
    <w:p w14:paraId="49E0B1D3" w14:textId="77777777" w:rsidR="00CC692D" w:rsidRDefault="00CC692D">
      <w:pPr>
        <w:pStyle w:val="Standard"/>
        <w:jc w:val="center"/>
      </w:pPr>
    </w:p>
    <w:sectPr w:rsidR="00CC692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975C" w14:textId="77777777" w:rsidR="0040250E" w:rsidRDefault="0040250E">
      <w:r>
        <w:separator/>
      </w:r>
    </w:p>
  </w:endnote>
  <w:endnote w:type="continuationSeparator" w:id="0">
    <w:p w14:paraId="48416E48" w14:textId="77777777" w:rsidR="0040250E" w:rsidRDefault="004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AB9D" w14:textId="77777777" w:rsidR="0040250E" w:rsidRDefault="0040250E">
      <w:r>
        <w:rPr>
          <w:color w:val="000000"/>
        </w:rPr>
        <w:separator/>
      </w:r>
    </w:p>
  </w:footnote>
  <w:footnote w:type="continuationSeparator" w:id="0">
    <w:p w14:paraId="4502F3F1" w14:textId="77777777" w:rsidR="0040250E" w:rsidRDefault="0040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2D1"/>
    <w:multiLevelType w:val="multilevel"/>
    <w:tmpl w:val="A6604BA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57E6A5F"/>
    <w:multiLevelType w:val="multilevel"/>
    <w:tmpl w:val="23FE53A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9040EE"/>
    <w:multiLevelType w:val="multilevel"/>
    <w:tmpl w:val="432A173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2C78F0"/>
    <w:multiLevelType w:val="multilevel"/>
    <w:tmpl w:val="BEBA9C0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A406B3"/>
    <w:multiLevelType w:val="multilevel"/>
    <w:tmpl w:val="3F86710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61B11688"/>
    <w:multiLevelType w:val="multilevel"/>
    <w:tmpl w:val="1D3AC1F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4939CC"/>
    <w:multiLevelType w:val="multilevel"/>
    <w:tmpl w:val="EAFED75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20343371">
    <w:abstractNumId w:val="4"/>
  </w:num>
  <w:num w:numId="2" w16cid:durableId="1182281153">
    <w:abstractNumId w:val="0"/>
  </w:num>
  <w:num w:numId="3" w16cid:durableId="756100807">
    <w:abstractNumId w:val="3"/>
  </w:num>
  <w:num w:numId="4" w16cid:durableId="1942684775">
    <w:abstractNumId w:val="5"/>
  </w:num>
  <w:num w:numId="5" w16cid:durableId="339360751">
    <w:abstractNumId w:val="6"/>
  </w:num>
  <w:num w:numId="6" w16cid:durableId="1564411095">
    <w:abstractNumId w:val="1"/>
  </w:num>
  <w:num w:numId="7" w16cid:durableId="1059206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692D"/>
    <w:rsid w:val="0040250E"/>
    <w:rsid w:val="00CC692D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372F"/>
  <w15:docId w15:val="{ED6B92C2-8A78-4FD1-A2E1-A41C11E3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/>
      <w:color w:val="2F5496"/>
      <w:sz w:val="32"/>
      <w:szCs w:val="29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NoSpacing">
    <w:name w:val="No Spacing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Limestone Township Supervisors</dc:creator>
  <cp:lastModifiedBy>Richard Collins</cp:lastModifiedBy>
  <cp:revision>2</cp:revision>
  <cp:lastPrinted>2023-03-03T18:09:00Z</cp:lastPrinted>
  <dcterms:created xsi:type="dcterms:W3CDTF">2023-05-11T13:22:00Z</dcterms:created>
  <dcterms:modified xsi:type="dcterms:W3CDTF">2023-05-11T13:22:00Z</dcterms:modified>
</cp:coreProperties>
</file>